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159F" w14:textId="77777777" w:rsidR="00AA3C76" w:rsidRPr="00625DFE" w:rsidRDefault="00AA3C76" w:rsidP="00AA3C76">
      <w:pPr>
        <w:jc w:val="center"/>
        <w:rPr>
          <w:rStyle w:val="40"/>
          <w:rFonts w:eastAsia="Calibri"/>
        </w:rPr>
      </w:pPr>
      <w:r w:rsidRPr="00CB597D">
        <w:rPr>
          <w:b/>
          <w:sz w:val="28"/>
          <w:szCs w:val="28"/>
        </w:rPr>
        <w:t>Программа</w:t>
      </w:r>
      <w:r w:rsidRPr="00625DFE">
        <w:rPr>
          <w:rStyle w:val="40"/>
          <w:rFonts w:eastAsia="Calibri"/>
        </w:rPr>
        <w:t xml:space="preserve"> </w:t>
      </w:r>
    </w:p>
    <w:p w14:paraId="481B69BA" w14:textId="1207B85C" w:rsidR="00AA3C76" w:rsidRPr="00CB597D" w:rsidRDefault="00AA3C76" w:rsidP="00AA3C76">
      <w:pPr>
        <w:jc w:val="center"/>
        <w:rPr>
          <w:b/>
          <w:sz w:val="28"/>
          <w:szCs w:val="28"/>
        </w:rPr>
      </w:pPr>
      <w:r w:rsidRPr="00CB597D">
        <w:rPr>
          <w:rStyle w:val="s00"/>
          <w:b/>
          <w:sz w:val="28"/>
          <w:szCs w:val="28"/>
        </w:rPr>
        <w:t xml:space="preserve">итогового контроля по </w:t>
      </w:r>
      <w:proofErr w:type="gramStart"/>
      <w:r w:rsidRPr="00CB597D">
        <w:rPr>
          <w:rStyle w:val="s00"/>
          <w:b/>
          <w:sz w:val="28"/>
          <w:szCs w:val="28"/>
        </w:rPr>
        <w:t>курсу</w:t>
      </w:r>
      <w:r w:rsidRPr="00CB597D">
        <w:rPr>
          <w:rStyle w:val="s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proofErr w:type="gramEnd"/>
      <w:r>
        <w:rPr>
          <w:b/>
          <w:sz w:val="28"/>
          <w:szCs w:val="28"/>
        </w:rPr>
        <w:t>Адаптивные системы управления</w:t>
      </w:r>
      <w:r w:rsidRPr="00CB597D">
        <w:rPr>
          <w:b/>
          <w:sz w:val="28"/>
          <w:szCs w:val="28"/>
        </w:rPr>
        <w:t>»  на 202</w:t>
      </w:r>
      <w:r>
        <w:rPr>
          <w:b/>
          <w:sz w:val="28"/>
          <w:szCs w:val="28"/>
        </w:rPr>
        <w:t>3</w:t>
      </w:r>
      <w:r w:rsidRPr="00CB597D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4</w:t>
      </w:r>
      <w:r w:rsidRPr="00CB597D">
        <w:rPr>
          <w:b/>
          <w:sz w:val="28"/>
          <w:szCs w:val="28"/>
        </w:rPr>
        <w:t xml:space="preserve"> учебный год </w:t>
      </w:r>
    </w:p>
    <w:p w14:paraId="5EB3CCE0" w14:textId="77777777" w:rsidR="00AA3C76" w:rsidRPr="00774092" w:rsidRDefault="00AA3C76" w:rsidP="00AA3C76">
      <w:pPr>
        <w:jc w:val="center"/>
        <w:rPr>
          <w:b/>
          <w:sz w:val="28"/>
          <w:szCs w:val="28"/>
        </w:rPr>
      </w:pPr>
    </w:p>
    <w:p w14:paraId="32C79214" w14:textId="77777777" w:rsidR="00AA3C76" w:rsidRPr="00774092" w:rsidRDefault="00AA3C76" w:rsidP="00AA3C76">
      <w:pPr>
        <w:jc w:val="both"/>
        <w:rPr>
          <w:b/>
          <w:sz w:val="28"/>
          <w:szCs w:val="28"/>
        </w:rPr>
      </w:pPr>
    </w:p>
    <w:p w14:paraId="2D3BE7E7" w14:textId="77777777" w:rsidR="00AA3C76" w:rsidRDefault="00AA3C76" w:rsidP="00AA3C76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Экзамен будет проводиться </w:t>
      </w:r>
      <w:r>
        <w:rPr>
          <w:rFonts w:ascii="Liberation Serif" w:hAnsi="Liberation Serif"/>
          <w:b/>
        </w:rPr>
        <w:t>письменно</w:t>
      </w:r>
      <w:r>
        <w:rPr>
          <w:rFonts w:ascii="Liberation Serif" w:hAnsi="Liberation Serif"/>
        </w:rPr>
        <w:t xml:space="preserve"> оффлайн.</w:t>
      </w:r>
    </w:p>
    <w:p w14:paraId="6E3C4C33" w14:textId="77777777" w:rsidR="00AA3C76" w:rsidRPr="00324D42" w:rsidRDefault="00AA3C76" w:rsidP="00AA3C76">
      <w:pPr>
        <w:rPr>
          <w:rStyle w:val="tlid-translation"/>
          <w:sz w:val="28"/>
          <w:szCs w:val="28"/>
        </w:rPr>
      </w:pPr>
    </w:p>
    <w:p w14:paraId="1A444514" w14:textId="77777777" w:rsidR="00AA3C76" w:rsidRPr="00B953A0" w:rsidRDefault="00AA3C76" w:rsidP="00AA3C76">
      <w:pPr>
        <w:jc w:val="center"/>
        <w:rPr>
          <w:b/>
          <w:color w:val="000000"/>
          <w:sz w:val="28"/>
          <w:szCs w:val="28"/>
        </w:rPr>
      </w:pPr>
      <w:r w:rsidRPr="00B953A0">
        <w:rPr>
          <w:b/>
          <w:sz w:val="28"/>
          <w:szCs w:val="28"/>
        </w:rPr>
        <w:t>Критерии оценки (</w:t>
      </w:r>
      <w:r w:rsidRPr="00B953A0">
        <w:rPr>
          <w:b/>
          <w:color w:val="000000"/>
          <w:sz w:val="28"/>
          <w:szCs w:val="28"/>
        </w:rPr>
        <w:t>Шкала оценки):</w:t>
      </w:r>
    </w:p>
    <w:p w14:paraId="481AD02E" w14:textId="77777777" w:rsidR="00AA3C76" w:rsidRPr="00B953A0" w:rsidRDefault="00AA3C76" w:rsidP="00AA3C76">
      <w:pPr>
        <w:jc w:val="both"/>
        <w:rPr>
          <w:b/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418"/>
        <w:gridCol w:w="1276"/>
        <w:gridCol w:w="2409"/>
      </w:tblGrid>
      <w:tr w:rsidR="00AA3C76" w:rsidRPr="001867CB" w14:paraId="015BD61E" w14:textId="77777777" w:rsidTr="00DC2C41">
        <w:tc>
          <w:tcPr>
            <w:tcW w:w="4644" w:type="dxa"/>
            <w:vMerge w:val="restart"/>
            <w:shd w:val="clear" w:color="auto" w:fill="auto"/>
          </w:tcPr>
          <w:p w14:paraId="47B14C3A" w14:textId="77777777" w:rsidR="00AA3C76" w:rsidRPr="001867CB" w:rsidRDefault="00AA3C76" w:rsidP="00DC2C41">
            <w:pPr>
              <w:jc w:val="both"/>
              <w:rPr>
                <w:rFonts w:eastAsia="Calibri"/>
                <w:b/>
                <w:color w:val="000000"/>
              </w:rPr>
            </w:pPr>
            <w:r w:rsidRPr="001867CB">
              <w:rPr>
                <w:rFonts w:eastAsia="Calibri"/>
                <w:color w:val="000000"/>
              </w:rPr>
              <w:t>«отлично» 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C62CE7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B57FF9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4,0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FB3638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95-100</w:t>
            </w:r>
          </w:p>
        </w:tc>
      </w:tr>
      <w:tr w:rsidR="00AA3C76" w:rsidRPr="001867CB" w14:paraId="2BC56E5E" w14:textId="77777777" w:rsidTr="00DC2C41">
        <w:tc>
          <w:tcPr>
            <w:tcW w:w="4644" w:type="dxa"/>
            <w:vMerge/>
            <w:shd w:val="clear" w:color="auto" w:fill="auto"/>
          </w:tcPr>
          <w:p w14:paraId="3B31F339" w14:textId="77777777" w:rsidR="00AA3C76" w:rsidRPr="001867CB" w:rsidRDefault="00AA3C76" w:rsidP="00DC2C41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4C9FA3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А-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94EB8F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3,67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01DA165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90-94</w:t>
            </w:r>
          </w:p>
        </w:tc>
      </w:tr>
      <w:tr w:rsidR="00AA3C76" w:rsidRPr="001867CB" w14:paraId="675866D9" w14:textId="77777777" w:rsidTr="00DC2C41">
        <w:tc>
          <w:tcPr>
            <w:tcW w:w="4644" w:type="dxa"/>
            <w:vMerge w:val="restart"/>
            <w:shd w:val="clear" w:color="auto" w:fill="auto"/>
          </w:tcPr>
          <w:p w14:paraId="5027DB59" w14:textId="77777777" w:rsidR="00AA3C76" w:rsidRPr="001867CB" w:rsidRDefault="00AA3C76" w:rsidP="00DC2C41">
            <w:pPr>
              <w:jc w:val="both"/>
              <w:rPr>
                <w:rFonts w:eastAsia="Calibri"/>
                <w:b/>
                <w:color w:val="000000"/>
              </w:rPr>
            </w:pPr>
            <w:r w:rsidRPr="001867CB">
              <w:rPr>
                <w:rFonts w:eastAsia="Calibri"/>
                <w:color w:val="000000"/>
              </w:rPr>
              <w:t xml:space="preserve">«хорошо» -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16BEF3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В+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A82D0C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3,33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D4E4C0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85-89</w:t>
            </w:r>
          </w:p>
        </w:tc>
      </w:tr>
      <w:tr w:rsidR="00AA3C76" w:rsidRPr="001867CB" w14:paraId="52DB6DB4" w14:textId="77777777" w:rsidTr="00DC2C41">
        <w:tc>
          <w:tcPr>
            <w:tcW w:w="4644" w:type="dxa"/>
            <w:vMerge/>
            <w:shd w:val="clear" w:color="auto" w:fill="auto"/>
          </w:tcPr>
          <w:p w14:paraId="456E8F83" w14:textId="77777777" w:rsidR="00AA3C76" w:rsidRPr="001867CB" w:rsidRDefault="00AA3C76" w:rsidP="00DC2C41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847805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D3315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3,0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59D6940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80-84</w:t>
            </w:r>
          </w:p>
        </w:tc>
      </w:tr>
      <w:tr w:rsidR="00AA3C76" w:rsidRPr="001867CB" w14:paraId="4031EDBA" w14:textId="77777777" w:rsidTr="00DC2C41">
        <w:tc>
          <w:tcPr>
            <w:tcW w:w="4644" w:type="dxa"/>
            <w:vMerge/>
            <w:shd w:val="clear" w:color="auto" w:fill="auto"/>
          </w:tcPr>
          <w:p w14:paraId="470C67BC" w14:textId="77777777" w:rsidR="00AA3C76" w:rsidRPr="001867CB" w:rsidRDefault="00AA3C76" w:rsidP="00DC2C41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F46CDD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В-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0144C2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2,67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0B7A497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75-79</w:t>
            </w:r>
          </w:p>
        </w:tc>
      </w:tr>
      <w:tr w:rsidR="00AA3C76" w:rsidRPr="001867CB" w14:paraId="4DB74909" w14:textId="77777777" w:rsidTr="00DC2C41">
        <w:tc>
          <w:tcPr>
            <w:tcW w:w="4644" w:type="dxa"/>
            <w:vMerge/>
            <w:shd w:val="clear" w:color="auto" w:fill="auto"/>
          </w:tcPr>
          <w:p w14:paraId="5679CD3D" w14:textId="77777777" w:rsidR="00AA3C76" w:rsidRPr="001867CB" w:rsidRDefault="00AA3C76" w:rsidP="00DC2C41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C380BE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С+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2EBBDB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2,33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E9C1A9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70-74</w:t>
            </w:r>
          </w:p>
        </w:tc>
      </w:tr>
      <w:tr w:rsidR="00AA3C76" w:rsidRPr="001867CB" w14:paraId="14F3900D" w14:textId="77777777" w:rsidTr="00DC2C41">
        <w:trPr>
          <w:trHeight w:val="317"/>
        </w:trPr>
        <w:tc>
          <w:tcPr>
            <w:tcW w:w="4644" w:type="dxa"/>
            <w:vMerge w:val="restart"/>
            <w:shd w:val="clear" w:color="auto" w:fill="auto"/>
          </w:tcPr>
          <w:p w14:paraId="0B79B38B" w14:textId="77777777" w:rsidR="00AA3C76" w:rsidRPr="001867CB" w:rsidRDefault="00AA3C76" w:rsidP="00DC2C41">
            <w:pPr>
              <w:ind w:firstLine="29"/>
              <w:jc w:val="both"/>
              <w:textAlignment w:val="baseline"/>
              <w:rPr>
                <w:rFonts w:eastAsia="Calibri"/>
                <w:b/>
                <w:color w:val="000000"/>
              </w:rPr>
            </w:pPr>
            <w:r w:rsidRPr="001867CB">
              <w:rPr>
                <w:rFonts w:eastAsia="Calibri"/>
                <w:color w:val="000000"/>
              </w:rPr>
              <w:t xml:space="preserve">«удовлетворительно» -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E983BB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6F8B87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2,0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4897C7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65-69</w:t>
            </w:r>
          </w:p>
        </w:tc>
      </w:tr>
      <w:tr w:rsidR="00AA3C76" w:rsidRPr="001867CB" w14:paraId="49F3D016" w14:textId="77777777" w:rsidTr="00DC2C41">
        <w:trPr>
          <w:trHeight w:val="317"/>
        </w:trPr>
        <w:tc>
          <w:tcPr>
            <w:tcW w:w="4644" w:type="dxa"/>
            <w:vMerge/>
            <w:shd w:val="clear" w:color="auto" w:fill="auto"/>
          </w:tcPr>
          <w:p w14:paraId="5EEA05C8" w14:textId="77777777" w:rsidR="00AA3C76" w:rsidRPr="001867CB" w:rsidRDefault="00AA3C76" w:rsidP="00DC2C41">
            <w:pPr>
              <w:ind w:firstLine="29"/>
              <w:jc w:val="both"/>
              <w:textAlignment w:val="baseline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ECB94C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С-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8D8B2C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1,67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210CC5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60-64</w:t>
            </w:r>
          </w:p>
        </w:tc>
      </w:tr>
      <w:tr w:rsidR="00AA3C76" w:rsidRPr="001867CB" w14:paraId="2F31CDD5" w14:textId="77777777" w:rsidTr="00DC2C41">
        <w:trPr>
          <w:trHeight w:val="317"/>
        </w:trPr>
        <w:tc>
          <w:tcPr>
            <w:tcW w:w="4644" w:type="dxa"/>
            <w:vMerge/>
            <w:shd w:val="clear" w:color="auto" w:fill="auto"/>
          </w:tcPr>
          <w:p w14:paraId="2982B2D6" w14:textId="77777777" w:rsidR="00AA3C76" w:rsidRPr="001867CB" w:rsidRDefault="00AA3C76" w:rsidP="00DC2C41">
            <w:pPr>
              <w:ind w:firstLine="29"/>
              <w:jc w:val="both"/>
              <w:textAlignment w:val="baseline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13833A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D+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E067D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1,33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A6BA8A7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55-59</w:t>
            </w:r>
          </w:p>
        </w:tc>
      </w:tr>
      <w:tr w:rsidR="00AA3C76" w:rsidRPr="001867CB" w14:paraId="1176A2AB" w14:textId="77777777" w:rsidTr="00DC2C41">
        <w:trPr>
          <w:trHeight w:val="317"/>
        </w:trPr>
        <w:tc>
          <w:tcPr>
            <w:tcW w:w="4644" w:type="dxa"/>
            <w:vMerge/>
            <w:shd w:val="clear" w:color="auto" w:fill="auto"/>
          </w:tcPr>
          <w:p w14:paraId="24B242F1" w14:textId="77777777" w:rsidR="00AA3C76" w:rsidRPr="001867CB" w:rsidRDefault="00AA3C76" w:rsidP="00DC2C41">
            <w:pPr>
              <w:ind w:firstLine="29"/>
              <w:jc w:val="both"/>
              <w:textAlignment w:val="baseline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BED3DE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D-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D2CDF4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1,0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33EF79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50-54</w:t>
            </w:r>
          </w:p>
        </w:tc>
      </w:tr>
      <w:tr w:rsidR="00AA3C76" w:rsidRPr="001867CB" w14:paraId="0F9747F9" w14:textId="77777777" w:rsidTr="00DC2C41">
        <w:tc>
          <w:tcPr>
            <w:tcW w:w="4644" w:type="dxa"/>
            <w:vMerge w:val="restart"/>
            <w:shd w:val="clear" w:color="auto" w:fill="auto"/>
          </w:tcPr>
          <w:p w14:paraId="0F4B25F5" w14:textId="77777777" w:rsidR="00AA3C76" w:rsidRPr="001867CB" w:rsidRDefault="00AA3C76" w:rsidP="00DC2C41">
            <w:pPr>
              <w:jc w:val="both"/>
              <w:rPr>
                <w:rFonts w:eastAsia="Calibri"/>
                <w:b/>
                <w:color w:val="000000"/>
              </w:rPr>
            </w:pPr>
            <w:r w:rsidRPr="001867CB">
              <w:rPr>
                <w:rFonts w:eastAsia="Calibri"/>
                <w:color w:val="000000"/>
              </w:rPr>
              <w:t xml:space="preserve">«неудовлетворительно» -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FBE572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FX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9E1E27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0,5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F7B2E8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25-49</w:t>
            </w:r>
          </w:p>
        </w:tc>
      </w:tr>
      <w:tr w:rsidR="00AA3C76" w:rsidRPr="001867CB" w14:paraId="38A5F7E4" w14:textId="77777777" w:rsidTr="00DC2C41">
        <w:tc>
          <w:tcPr>
            <w:tcW w:w="4644" w:type="dxa"/>
            <w:vMerge/>
            <w:shd w:val="clear" w:color="auto" w:fill="auto"/>
          </w:tcPr>
          <w:p w14:paraId="39B0DF31" w14:textId="77777777" w:rsidR="00AA3C76" w:rsidRPr="001867CB" w:rsidRDefault="00AA3C76" w:rsidP="00DC2C41">
            <w:pPr>
              <w:ind w:hanging="331"/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6F3C6E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F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6E3BCD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6F8FA45" w14:textId="77777777" w:rsidR="00AA3C76" w:rsidRPr="001867CB" w:rsidRDefault="00AA3C76" w:rsidP="00DC2C41">
            <w:pPr>
              <w:spacing w:after="20" w:line="252" w:lineRule="auto"/>
              <w:ind w:left="20"/>
              <w:rPr>
                <w:rFonts w:eastAsia="Calibri"/>
              </w:rPr>
            </w:pPr>
            <w:r w:rsidRPr="001867CB">
              <w:rPr>
                <w:rFonts w:eastAsia="Calibri"/>
              </w:rPr>
              <w:t>0-24</w:t>
            </w:r>
          </w:p>
        </w:tc>
      </w:tr>
    </w:tbl>
    <w:p w14:paraId="5223C2F7" w14:textId="77777777" w:rsidR="00AA3C76" w:rsidRPr="00774092" w:rsidRDefault="00AA3C76" w:rsidP="00AA3C76">
      <w:pPr>
        <w:jc w:val="center"/>
        <w:rPr>
          <w:b/>
          <w:sz w:val="28"/>
          <w:szCs w:val="28"/>
          <w:lang w:val="kk-KZ"/>
        </w:rPr>
      </w:pPr>
    </w:p>
    <w:p w14:paraId="40FB4F1A" w14:textId="77777777" w:rsidR="00AA3C76" w:rsidRPr="00774092" w:rsidRDefault="00AA3C76" w:rsidP="00AA3C76">
      <w:pPr>
        <w:jc w:val="both"/>
        <w:rPr>
          <w:b/>
          <w:sz w:val="28"/>
          <w:szCs w:val="28"/>
          <w:lang w:val="kk-KZ"/>
        </w:rPr>
      </w:pPr>
    </w:p>
    <w:p w14:paraId="04167C54" w14:textId="77777777" w:rsidR="00AA3C76" w:rsidRPr="001867CB" w:rsidRDefault="00AA3C76" w:rsidP="00AA3C76">
      <w:pPr>
        <w:spacing w:after="120"/>
        <w:rPr>
          <w:rFonts w:ascii="Liberation Serif" w:hAnsi="Liberation Serif"/>
          <w:sz w:val="28"/>
          <w:szCs w:val="28"/>
        </w:rPr>
      </w:pPr>
      <w:r w:rsidRPr="00774092">
        <w:rPr>
          <w:b/>
          <w:sz w:val="28"/>
          <w:szCs w:val="28"/>
          <w:lang w:val="kk-KZ"/>
        </w:rPr>
        <w:br w:type="page"/>
      </w:r>
      <w:r w:rsidRPr="001867CB">
        <w:rPr>
          <w:rFonts w:ascii="Liberation Serif" w:hAnsi="Liberation Serif"/>
          <w:b/>
          <w:sz w:val="28"/>
          <w:szCs w:val="28"/>
        </w:rPr>
        <w:lastRenderedPageBreak/>
        <w:t xml:space="preserve">Для того, чтобы сдать экзамен, </w:t>
      </w:r>
      <w:r>
        <w:rPr>
          <w:rFonts w:ascii="Liberation Serif" w:hAnsi="Liberation Serif"/>
          <w:b/>
          <w:sz w:val="28"/>
          <w:szCs w:val="28"/>
        </w:rPr>
        <w:t xml:space="preserve">студент </w:t>
      </w:r>
      <w:r w:rsidRPr="001867CB">
        <w:rPr>
          <w:rFonts w:ascii="Liberation Serif" w:hAnsi="Liberation Serif"/>
          <w:b/>
          <w:sz w:val="28"/>
          <w:szCs w:val="28"/>
        </w:rPr>
        <w:t>должен знать следующие темы:</w:t>
      </w:r>
    </w:p>
    <w:tbl>
      <w:tblPr>
        <w:tblStyle w:val="a6"/>
        <w:tblW w:w="84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019"/>
      </w:tblGrid>
      <w:tr w:rsidR="00AA3C76" w:rsidRPr="00AA3C76" w14:paraId="4F27D82E" w14:textId="77777777" w:rsidTr="00AA3C76">
        <w:tc>
          <w:tcPr>
            <w:tcW w:w="425" w:type="dxa"/>
            <w:shd w:val="clear" w:color="auto" w:fill="auto"/>
          </w:tcPr>
          <w:p w14:paraId="3435FDD8" w14:textId="77777777" w:rsidR="00AA3C76" w:rsidRPr="00AA3C76" w:rsidRDefault="00AA3C76" w:rsidP="00DC2C41">
            <w:pPr>
              <w:tabs>
                <w:tab w:val="left" w:pos="1276"/>
              </w:tabs>
              <w:jc w:val="center"/>
            </w:pPr>
            <w:r w:rsidRPr="00AA3C76">
              <w:t>1</w:t>
            </w:r>
          </w:p>
        </w:tc>
        <w:tc>
          <w:tcPr>
            <w:tcW w:w="8050" w:type="dxa"/>
            <w:shd w:val="clear" w:color="auto" w:fill="auto"/>
          </w:tcPr>
          <w:p w14:paraId="165828F4" w14:textId="7ABE9597" w:rsidR="00AA3C76" w:rsidRPr="00AA3C76" w:rsidRDefault="00AA3C76" w:rsidP="00DC2C41">
            <w:pPr>
              <w:tabs>
                <w:tab w:val="left" w:pos="1276"/>
              </w:tabs>
              <w:rPr>
                <w:b/>
              </w:rPr>
            </w:pPr>
            <w:r w:rsidRPr="00AA3C76">
              <w:t>Введение в нелинейные системы автоматического управления</w:t>
            </w:r>
          </w:p>
        </w:tc>
      </w:tr>
      <w:tr w:rsidR="00AA3C76" w:rsidRPr="00AA3C76" w14:paraId="1831300C" w14:textId="77777777" w:rsidTr="00AA3C76">
        <w:tc>
          <w:tcPr>
            <w:tcW w:w="425" w:type="dxa"/>
            <w:shd w:val="clear" w:color="auto" w:fill="auto"/>
          </w:tcPr>
          <w:p w14:paraId="50D97799" w14:textId="77777777" w:rsidR="00AA3C76" w:rsidRPr="00AA3C76" w:rsidRDefault="00AA3C76" w:rsidP="00DC2C41">
            <w:pPr>
              <w:tabs>
                <w:tab w:val="left" w:pos="1276"/>
              </w:tabs>
              <w:jc w:val="center"/>
            </w:pPr>
            <w:r w:rsidRPr="00AA3C76">
              <w:t>2</w:t>
            </w:r>
          </w:p>
        </w:tc>
        <w:tc>
          <w:tcPr>
            <w:tcW w:w="8050" w:type="dxa"/>
            <w:shd w:val="clear" w:color="auto" w:fill="auto"/>
          </w:tcPr>
          <w:p w14:paraId="41CE08B7" w14:textId="7C7DCC3F" w:rsidR="00AA3C76" w:rsidRPr="00AA3C76" w:rsidRDefault="00AA3C76" w:rsidP="00DC2C41">
            <w:pPr>
              <w:tabs>
                <w:tab w:val="left" w:pos="1276"/>
              </w:tabs>
              <w:rPr>
                <w:bCs/>
              </w:rPr>
            </w:pPr>
            <w:r w:rsidRPr="00AA3C76">
              <w:t>Классификация и характеристики нелинейных элементов</w:t>
            </w:r>
            <w:r w:rsidRPr="00AA3C76">
              <w:rPr>
                <w:bCs/>
              </w:rPr>
              <w:t xml:space="preserve"> </w:t>
            </w:r>
          </w:p>
        </w:tc>
      </w:tr>
      <w:tr w:rsidR="00AA3C76" w:rsidRPr="00AA3C76" w14:paraId="676AE185" w14:textId="77777777" w:rsidTr="00AA3C76">
        <w:tc>
          <w:tcPr>
            <w:tcW w:w="425" w:type="dxa"/>
            <w:shd w:val="clear" w:color="auto" w:fill="auto"/>
          </w:tcPr>
          <w:p w14:paraId="0CACD15E" w14:textId="77777777" w:rsidR="00AA3C76" w:rsidRPr="00AA3C76" w:rsidRDefault="00AA3C76" w:rsidP="00DC2C41">
            <w:pPr>
              <w:tabs>
                <w:tab w:val="left" w:pos="1276"/>
              </w:tabs>
              <w:jc w:val="center"/>
            </w:pPr>
            <w:r w:rsidRPr="00AA3C76">
              <w:t>3</w:t>
            </w:r>
          </w:p>
        </w:tc>
        <w:tc>
          <w:tcPr>
            <w:tcW w:w="8050" w:type="dxa"/>
            <w:shd w:val="clear" w:color="auto" w:fill="auto"/>
          </w:tcPr>
          <w:p w14:paraId="5CE8BB6B" w14:textId="0111799D" w:rsidR="00AA3C76" w:rsidRPr="00AA3C76" w:rsidRDefault="00AA3C76" w:rsidP="00DC2C41">
            <w:pPr>
              <w:tabs>
                <w:tab w:val="left" w:pos="1276"/>
              </w:tabs>
              <w:rPr>
                <w:b/>
              </w:rPr>
            </w:pPr>
            <w:r w:rsidRPr="00AA3C76">
              <w:rPr>
                <w:bCs/>
              </w:rPr>
              <w:t>Метод фазовой плоскости для исследования нелинейных систем автоматического регулирования</w:t>
            </w:r>
          </w:p>
        </w:tc>
      </w:tr>
      <w:tr w:rsidR="00AA3C76" w:rsidRPr="00AA3C76" w14:paraId="794932B9" w14:textId="77777777" w:rsidTr="00AA3C76">
        <w:tc>
          <w:tcPr>
            <w:tcW w:w="425" w:type="dxa"/>
            <w:shd w:val="clear" w:color="auto" w:fill="auto"/>
          </w:tcPr>
          <w:p w14:paraId="2B56121D" w14:textId="77777777" w:rsidR="00AA3C76" w:rsidRPr="00AA3C76" w:rsidRDefault="00AA3C76" w:rsidP="00DC2C41">
            <w:pPr>
              <w:tabs>
                <w:tab w:val="left" w:pos="1276"/>
              </w:tabs>
              <w:jc w:val="center"/>
            </w:pPr>
            <w:r w:rsidRPr="00AA3C76">
              <w:t>4</w:t>
            </w:r>
          </w:p>
        </w:tc>
        <w:tc>
          <w:tcPr>
            <w:tcW w:w="8050" w:type="dxa"/>
            <w:shd w:val="clear" w:color="auto" w:fill="auto"/>
          </w:tcPr>
          <w:p w14:paraId="20019F4E" w14:textId="16731EBB" w:rsidR="00AA3C76" w:rsidRPr="00AA3C76" w:rsidRDefault="00AA3C76" w:rsidP="00DC2C41">
            <w:pPr>
              <w:tabs>
                <w:tab w:val="left" w:pos="1276"/>
              </w:tabs>
              <w:rPr>
                <w:b/>
              </w:rPr>
            </w:pPr>
            <w:r w:rsidRPr="00AA3C76">
              <w:t xml:space="preserve">Метод гармонической линеаризации </w:t>
            </w:r>
          </w:p>
        </w:tc>
      </w:tr>
      <w:tr w:rsidR="00AA3C76" w:rsidRPr="00AA3C76" w14:paraId="5615027C" w14:textId="77777777" w:rsidTr="00AA3C76">
        <w:tc>
          <w:tcPr>
            <w:tcW w:w="425" w:type="dxa"/>
            <w:shd w:val="clear" w:color="auto" w:fill="auto"/>
          </w:tcPr>
          <w:p w14:paraId="61D6DC12" w14:textId="77777777" w:rsidR="00AA3C76" w:rsidRPr="00AA3C76" w:rsidRDefault="00AA3C76" w:rsidP="00DC2C41">
            <w:pPr>
              <w:tabs>
                <w:tab w:val="left" w:pos="1276"/>
              </w:tabs>
              <w:jc w:val="center"/>
            </w:pPr>
            <w:r w:rsidRPr="00AA3C76">
              <w:t>5</w:t>
            </w:r>
          </w:p>
        </w:tc>
        <w:tc>
          <w:tcPr>
            <w:tcW w:w="8050" w:type="dxa"/>
            <w:shd w:val="clear" w:color="auto" w:fill="auto"/>
          </w:tcPr>
          <w:p w14:paraId="0AC581E6" w14:textId="596EA33B" w:rsidR="00AA3C76" w:rsidRPr="00AA3C76" w:rsidRDefault="00AA3C76" w:rsidP="00DC2C41">
            <w:pPr>
              <w:tabs>
                <w:tab w:val="left" w:pos="1276"/>
              </w:tabs>
              <w:rPr>
                <w:b/>
              </w:rPr>
            </w:pPr>
            <w:r w:rsidRPr="00AA3C76">
              <w:rPr>
                <w:bCs/>
                <w:lang w:val="kk-KZ"/>
              </w:rPr>
              <w:t>Метод гармонического баланса</w:t>
            </w:r>
          </w:p>
        </w:tc>
      </w:tr>
      <w:tr w:rsidR="00AA3C76" w:rsidRPr="00AA3C76" w14:paraId="56FDC778" w14:textId="77777777" w:rsidTr="00AA3C76">
        <w:tc>
          <w:tcPr>
            <w:tcW w:w="425" w:type="dxa"/>
            <w:shd w:val="clear" w:color="auto" w:fill="auto"/>
          </w:tcPr>
          <w:p w14:paraId="25E1D58B" w14:textId="77777777" w:rsidR="00AA3C76" w:rsidRPr="00AA3C76" w:rsidRDefault="00AA3C76" w:rsidP="00DC2C41">
            <w:pPr>
              <w:tabs>
                <w:tab w:val="left" w:pos="1276"/>
              </w:tabs>
              <w:jc w:val="center"/>
            </w:pPr>
            <w:r w:rsidRPr="00AA3C76">
              <w:t>6</w:t>
            </w:r>
          </w:p>
        </w:tc>
        <w:tc>
          <w:tcPr>
            <w:tcW w:w="8050" w:type="dxa"/>
            <w:shd w:val="clear" w:color="auto" w:fill="auto"/>
          </w:tcPr>
          <w:p w14:paraId="63C9FD0D" w14:textId="0478F5BA" w:rsidR="00AA3C76" w:rsidRPr="00AA3C76" w:rsidRDefault="00AA3C76" w:rsidP="00DC2C41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AA3C76">
              <w:rPr>
                <w:bCs/>
                <w:lang w:val="kk-KZ"/>
              </w:rPr>
              <w:t>Исследование нелинейных систем с помощью статистической линеаризации</w:t>
            </w:r>
          </w:p>
        </w:tc>
      </w:tr>
      <w:tr w:rsidR="00AA3C76" w:rsidRPr="00AA3C76" w14:paraId="4F31619C" w14:textId="77777777" w:rsidTr="00AA3C76">
        <w:tc>
          <w:tcPr>
            <w:tcW w:w="425" w:type="dxa"/>
            <w:shd w:val="clear" w:color="auto" w:fill="auto"/>
          </w:tcPr>
          <w:p w14:paraId="3369F2D7" w14:textId="77777777" w:rsidR="00AA3C76" w:rsidRPr="00AA3C76" w:rsidRDefault="00AA3C76" w:rsidP="00DC2C41">
            <w:pPr>
              <w:tabs>
                <w:tab w:val="left" w:pos="1276"/>
              </w:tabs>
              <w:jc w:val="center"/>
            </w:pPr>
            <w:r w:rsidRPr="00AA3C76">
              <w:t>7</w:t>
            </w:r>
          </w:p>
        </w:tc>
        <w:tc>
          <w:tcPr>
            <w:tcW w:w="8050" w:type="dxa"/>
            <w:shd w:val="clear" w:color="auto" w:fill="auto"/>
          </w:tcPr>
          <w:p w14:paraId="0295FDAC" w14:textId="2F778FED" w:rsidR="00AA3C76" w:rsidRPr="00AA3C76" w:rsidRDefault="00AA3C76" w:rsidP="00DC2C41">
            <w:pPr>
              <w:tabs>
                <w:tab w:val="left" w:pos="1276"/>
              </w:tabs>
              <w:rPr>
                <w:bCs/>
              </w:rPr>
            </w:pPr>
            <w:r w:rsidRPr="00AA3C76">
              <w:rPr>
                <w:bCs/>
                <w:lang w:val="kk-KZ"/>
              </w:rPr>
              <w:t>Абсолютная устойчивость вынужденного процесса в нелинейной системе</w:t>
            </w:r>
          </w:p>
        </w:tc>
      </w:tr>
      <w:tr w:rsidR="00AA3C76" w:rsidRPr="00AA3C76" w14:paraId="55477971" w14:textId="77777777" w:rsidTr="00AA3C76">
        <w:tc>
          <w:tcPr>
            <w:tcW w:w="425" w:type="dxa"/>
            <w:shd w:val="clear" w:color="auto" w:fill="auto"/>
          </w:tcPr>
          <w:p w14:paraId="6967B5A1" w14:textId="77777777" w:rsidR="00AA3C76" w:rsidRPr="00AA3C76" w:rsidRDefault="00AA3C76" w:rsidP="00DC2C41">
            <w:pPr>
              <w:tabs>
                <w:tab w:val="left" w:pos="1276"/>
              </w:tabs>
              <w:jc w:val="center"/>
            </w:pPr>
            <w:r w:rsidRPr="00AA3C76">
              <w:t>8</w:t>
            </w:r>
          </w:p>
        </w:tc>
        <w:tc>
          <w:tcPr>
            <w:tcW w:w="8050" w:type="dxa"/>
            <w:shd w:val="clear" w:color="auto" w:fill="auto"/>
          </w:tcPr>
          <w:p w14:paraId="4AAFCC8F" w14:textId="18D94926" w:rsidR="00AA3C76" w:rsidRPr="00AA3C76" w:rsidRDefault="00AA3C76" w:rsidP="00DC2C41">
            <w:pPr>
              <w:tabs>
                <w:tab w:val="left" w:pos="1276"/>
              </w:tabs>
              <w:rPr>
                <w:b/>
              </w:rPr>
            </w:pPr>
            <w:r w:rsidRPr="00AA3C76">
              <w:rPr>
                <w:lang w:val="kk-KZ"/>
              </w:rPr>
              <w:t>Теоремы прямого метода Ляпунова и их применение</w:t>
            </w:r>
          </w:p>
        </w:tc>
      </w:tr>
      <w:tr w:rsidR="00AA3C76" w:rsidRPr="00AA3C76" w14:paraId="4B89D3B4" w14:textId="77777777" w:rsidTr="00AA3C76">
        <w:tc>
          <w:tcPr>
            <w:tcW w:w="425" w:type="dxa"/>
            <w:shd w:val="clear" w:color="auto" w:fill="auto"/>
          </w:tcPr>
          <w:p w14:paraId="5C48E9C0" w14:textId="77777777" w:rsidR="00AA3C76" w:rsidRPr="00AA3C76" w:rsidRDefault="00AA3C76" w:rsidP="00DC2C41">
            <w:pPr>
              <w:tabs>
                <w:tab w:val="left" w:pos="1276"/>
              </w:tabs>
              <w:jc w:val="center"/>
            </w:pPr>
            <w:r w:rsidRPr="00AA3C76">
              <w:t>9</w:t>
            </w:r>
          </w:p>
        </w:tc>
        <w:tc>
          <w:tcPr>
            <w:tcW w:w="8050" w:type="dxa"/>
            <w:shd w:val="clear" w:color="auto" w:fill="auto"/>
          </w:tcPr>
          <w:p w14:paraId="743C6208" w14:textId="62D7E64F" w:rsidR="00AA3C76" w:rsidRPr="00AA3C76" w:rsidRDefault="00AA3C76" w:rsidP="00DC2C41">
            <w:pPr>
              <w:tabs>
                <w:tab w:val="left" w:pos="1276"/>
              </w:tabs>
              <w:rPr>
                <w:b/>
              </w:rPr>
            </w:pPr>
            <w:r w:rsidRPr="00AA3C76">
              <w:rPr>
                <w:lang w:val="kk-KZ"/>
              </w:rPr>
              <w:t>Критерии устойчивости нелинейных систем автоматического управления</w:t>
            </w:r>
          </w:p>
        </w:tc>
      </w:tr>
      <w:tr w:rsidR="00AA3C76" w:rsidRPr="00AA3C76" w14:paraId="62B3B18E" w14:textId="77777777" w:rsidTr="00AA3C76">
        <w:tc>
          <w:tcPr>
            <w:tcW w:w="425" w:type="dxa"/>
            <w:shd w:val="clear" w:color="auto" w:fill="auto"/>
          </w:tcPr>
          <w:p w14:paraId="5D9DC530" w14:textId="77777777" w:rsidR="00AA3C76" w:rsidRPr="00AA3C76" w:rsidRDefault="00AA3C76" w:rsidP="00DC2C41">
            <w:pPr>
              <w:tabs>
                <w:tab w:val="left" w:pos="1276"/>
              </w:tabs>
              <w:jc w:val="center"/>
            </w:pPr>
            <w:r w:rsidRPr="00AA3C76">
              <w:t>10</w:t>
            </w:r>
          </w:p>
        </w:tc>
        <w:tc>
          <w:tcPr>
            <w:tcW w:w="8050" w:type="dxa"/>
            <w:shd w:val="clear" w:color="auto" w:fill="auto"/>
          </w:tcPr>
          <w:p w14:paraId="08A2A57F" w14:textId="0FAB44B0" w:rsidR="00AA3C76" w:rsidRPr="00AA3C76" w:rsidRDefault="00AA3C76" w:rsidP="00DC2C41">
            <w:pPr>
              <w:tabs>
                <w:tab w:val="left" w:pos="1276"/>
              </w:tabs>
              <w:rPr>
                <w:b/>
              </w:rPr>
            </w:pPr>
            <w:r w:rsidRPr="00AA3C76">
              <w:rPr>
                <w:lang w:val="kk-KZ"/>
              </w:rPr>
              <w:t>Оценка качества нелинейных систем автоматического управления</w:t>
            </w:r>
          </w:p>
        </w:tc>
      </w:tr>
      <w:tr w:rsidR="00AA3C76" w:rsidRPr="00AA3C76" w14:paraId="074BC690" w14:textId="77777777" w:rsidTr="00AA3C76">
        <w:tc>
          <w:tcPr>
            <w:tcW w:w="425" w:type="dxa"/>
            <w:shd w:val="clear" w:color="auto" w:fill="auto"/>
          </w:tcPr>
          <w:p w14:paraId="4A856B0F" w14:textId="77777777" w:rsidR="00AA3C76" w:rsidRPr="00AA3C76" w:rsidRDefault="00AA3C76" w:rsidP="00DC2C41">
            <w:pPr>
              <w:tabs>
                <w:tab w:val="left" w:pos="1276"/>
              </w:tabs>
              <w:jc w:val="center"/>
            </w:pPr>
            <w:r w:rsidRPr="00AA3C76">
              <w:t>11</w:t>
            </w:r>
          </w:p>
        </w:tc>
        <w:tc>
          <w:tcPr>
            <w:tcW w:w="8050" w:type="dxa"/>
            <w:shd w:val="clear" w:color="auto" w:fill="auto"/>
          </w:tcPr>
          <w:p w14:paraId="7B690758" w14:textId="3876BB33" w:rsidR="00AA3C76" w:rsidRPr="00AA3C76" w:rsidRDefault="00AA3C76" w:rsidP="00DC2C41">
            <w:pPr>
              <w:tabs>
                <w:tab w:val="left" w:pos="1276"/>
              </w:tabs>
              <w:rPr>
                <w:b/>
              </w:rPr>
            </w:pPr>
            <w:r w:rsidRPr="00AA3C76">
              <w:rPr>
                <w:lang w:val="kk-KZ"/>
              </w:rPr>
              <w:t xml:space="preserve">Квантование и модуляция сигналов. </w:t>
            </w:r>
          </w:p>
        </w:tc>
      </w:tr>
      <w:tr w:rsidR="00AA3C76" w:rsidRPr="00AA3C76" w14:paraId="25E7A9CC" w14:textId="77777777" w:rsidTr="00AA3C76">
        <w:tc>
          <w:tcPr>
            <w:tcW w:w="425" w:type="dxa"/>
            <w:shd w:val="clear" w:color="auto" w:fill="auto"/>
          </w:tcPr>
          <w:p w14:paraId="7F8117E8" w14:textId="77777777" w:rsidR="00AA3C76" w:rsidRPr="00AA3C76" w:rsidRDefault="00AA3C76" w:rsidP="00DC2C41">
            <w:pPr>
              <w:tabs>
                <w:tab w:val="left" w:pos="1276"/>
              </w:tabs>
              <w:jc w:val="center"/>
            </w:pPr>
            <w:r w:rsidRPr="00AA3C76">
              <w:t>12</w:t>
            </w:r>
          </w:p>
        </w:tc>
        <w:tc>
          <w:tcPr>
            <w:tcW w:w="8050" w:type="dxa"/>
            <w:shd w:val="clear" w:color="auto" w:fill="auto"/>
          </w:tcPr>
          <w:p w14:paraId="167F1F7D" w14:textId="3DF87443" w:rsidR="00AA3C76" w:rsidRPr="00AA3C76" w:rsidRDefault="00AA3C76" w:rsidP="00DC2C41">
            <w:pPr>
              <w:tabs>
                <w:tab w:val="left" w:pos="1276"/>
              </w:tabs>
              <w:rPr>
                <w:b/>
              </w:rPr>
            </w:pPr>
            <w:r w:rsidRPr="00AA3C76">
              <w:rPr>
                <w:lang w:val="kk-KZ"/>
              </w:rPr>
              <w:t>Дискретное преобразование Лапласа.</w:t>
            </w:r>
            <w:r w:rsidRPr="00AA3C76">
              <w:t xml:space="preserve"> </w:t>
            </w:r>
            <w:r w:rsidRPr="00AA3C76">
              <w:rPr>
                <w:lang w:val="en-US"/>
              </w:rPr>
              <w:t>Z</w:t>
            </w:r>
            <w:r w:rsidRPr="00AA3C76">
              <w:t>-преобразование</w:t>
            </w:r>
          </w:p>
        </w:tc>
      </w:tr>
      <w:tr w:rsidR="00AA3C76" w:rsidRPr="00AA3C76" w14:paraId="022CA6AF" w14:textId="77777777" w:rsidTr="00AA3C76">
        <w:tc>
          <w:tcPr>
            <w:tcW w:w="425" w:type="dxa"/>
            <w:shd w:val="clear" w:color="auto" w:fill="auto"/>
          </w:tcPr>
          <w:p w14:paraId="7514022B" w14:textId="77777777" w:rsidR="00AA3C76" w:rsidRPr="00AA3C76" w:rsidRDefault="00AA3C76" w:rsidP="00DC2C41">
            <w:pPr>
              <w:tabs>
                <w:tab w:val="left" w:pos="1276"/>
              </w:tabs>
              <w:jc w:val="center"/>
            </w:pPr>
            <w:r w:rsidRPr="00AA3C76">
              <w:t>13</w:t>
            </w:r>
          </w:p>
        </w:tc>
        <w:tc>
          <w:tcPr>
            <w:tcW w:w="8050" w:type="dxa"/>
            <w:shd w:val="clear" w:color="auto" w:fill="auto"/>
          </w:tcPr>
          <w:p w14:paraId="1BA41E57" w14:textId="7F90F4EB" w:rsidR="00AA3C76" w:rsidRPr="00AA3C76" w:rsidRDefault="00AA3C76" w:rsidP="00DC2C41">
            <w:pPr>
              <w:tabs>
                <w:tab w:val="left" w:pos="1276"/>
              </w:tabs>
              <w:rPr>
                <w:b/>
              </w:rPr>
            </w:pPr>
            <w:r w:rsidRPr="00AA3C76">
              <w:rPr>
                <w:lang w:val="kk-KZ"/>
              </w:rPr>
              <w:t>Структурные преобразования дискретных систем автоматического управления</w:t>
            </w:r>
          </w:p>
        </w:tc>
      </w:tr>
      <w:tr w:rsidR="00AA3C76" w:rsidRPr="00AA3C76" w14:paraId="04663F7F" w14:textId="77777777" w:rsidTr="00AA3C76">
        <w:tc>
          <w:tcPr>
            <w:tcW w:w="425" w:type="dxa"/>
            <w:shd w:val="clear" w:color="auto" w:fill="auto"/>
          </w:tcPr>
          <w:p w14:paraId="692F19B9" w14:textId="77777777" w:rsidR="00AA3C76" w:rsidRPr="00AA3C76" w:rsidRDefault="00AA3C76" w:rsidP="00DC2C41">
            <w:pPr>
              <w:tabs>
                <w:tab w:val="left" w:pos="1276"/>
              </w:tabs>
              <w:jc w:val="center"/>
            </w:pPr>
            <w:r w:rsidRPr="00AA3C76">
              <w:t>14</w:t>
            </w:r>
          </w:p>
        </w:tc>
        <w:tc>
          <w:tcPr>
            <w:tcW w:w="8050" w:type="dxa"/>
            <w:shd w:val="clear" w:color="auto" w:fill="auto"/>
          </w:tcPr>
          <w:p w14:paraId="4EFABE60" w14:textId="7710DF9E" w:rsidR="00AA3C76" w:rsidRPr="00AA3C76" w:rsidRDefault="00AA3C76" w:rsidP="00DC2C41">
            <w:pPr>
              <w:tabs>
                <w:tab w:val="left" w:pos="1276"/>
              </w:tabs>
              <w:rPr>
                <w:b/>
              </w:rPr>
            </w:pPr>
            <w:r w:rsidRPr="00AA3C76">
              <w:rPr>
                <w:lang w:val="kk-KZ"/>
              </w:rPr>
              <w:t>Критерии устойчивости дискретных систем автоматического управления</w:t>
            </w:r>
          </w:p>
        </w:tc>
      </w:tr>
      <w:tr w:rsidR="00AA3C76" w:rsidRPr="00AA3C76" w14:paraId="009AF57B" w14:textId="77777777" w:rsidTr="00AA3C76">
        <w:tc>
          <w:tcPr>
            <w:tcW w:w="425" w:type="dxa"/>
            <w:shd w:val="clear" w:color="auto" w:fill="auto"/>
          </w:tcPr>
          <w:p w14:paraId="1A043A3C" w14:textId="77777777" w:rsidR="00AA3C76" w:rsidRPr="00AA3C76" w:rsidRDefault="00AA3C76" w:rsidP="00DC2C41">
            <w:pPr>
              <w:tabs>
                <w:tab w:val="left" w:pos="1276"/>
              </w:tabs>
              <w:jc w:val="center"/>
              <w:rPr>
                <w:b/>
              </w:rPr>
            </w:pPr>
            <w:r w:rsidRPr="00AA3C76">
              <w:rPr>
                <w:b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2F3ADF72" w14:textId="5D5FA12A" w:rsidR="00AA3C76" w:rsidRPr="00AA3C76" w:rsidRDefault="00AA3C76" w:rsidP="00DC2C41">
            <w:pPr>
              <w:tabs>
                <w:tab w:val="left" w:pos="1276"/>
              </w:tabs>
              <w:rPr>
                <w:b/>
              </w:rPr>
            </w:pPr>
            <w:r w:rsidRPr="00AA3C76">
              <w:rPr>
                <w:lang w:val="kk-KZ"/>
              </w:rPr>
              <w:t>Адаптивные системы автоматического регулирования</w:t>
            </w:r>
          </w:p>
        </w:tc>
      </w:tr>
    </w:tbl>
    <w:p w14:paraId="340E681F" w14:textId="77777777" w:rsidR="00AA3C76" w:rsidRPr="001867CB" w:rsidRDefault="00AA3C76" w:rsidP="00AA3C76">
      <w:pPr>
        <w:ind w:left="720"/>
      </w:pPr>
      <w:r w:rsidRPr="001867CB">
        <w:rPr>
          <w:b/>
        </w:rPr>
        <w:t>Учебная литература</w:t>
      </w:r>
      <w:r w:rsidRPr="001867CB">
        <w:t>:</w:t>
      </w:r>
    </w:p>
    <w:p w14:paraId="27BD41B5" w14:textId="77777777" w:rsidR="00AA3C76" w:rsidRDefault="00AA3C76" w:rsidP="00AA3C76">
      <w:pPr>
        <w:ind w:left="720"/>
        <w:rPr>
          <w:b/>
        </w:rPr>
      </w:pPr>
      <w:r w:rsidRPr="001867CB">
        <w:rPr>
          <w:b/>
        </w:rPr>
        <w:t>Основная:</w:t>
      </w:r>
    </w:p>
    <w:p w14:paraId="228E8B6E" w14:textId="77777777" w:rsidR="00AA3C76" w:rsidRPr="00F1284E" w:rsidRDefault="00AA3C76" w:rsidP="00AA3C76">
      <w:pPr>
        <w:ind w:left="720"/>
      </w:pPr>
    </w:p>
    <w:p w14:paraId="2073160D" w14:textId="3B93C2DF" w:rsidR="00AA3C76" w:rsidRPr="00AA3C76" w:rsidRDefault="00AA3C76" w:rsidP="00AA3C76">
      <w:pPr>
        <w:rPr>
          <w:bCs/>
          <w:shd w:val="clear" w:color="auto" w:fill="FFFFFF"/>
        </w:rPr>
      </w:pPr>
      <w:r>
        <w:rPr>
          <w:bCs/>
          <w:shd w:val="clear" w:color="auto" w:fill="FFFFFF"/>
        </w:rPr>
        <w:t>1</w:t>
      </w:r>
      <w:r w:rsidRPr="00AA3C76">
        <w:rPr>
          <w:bCs/>
          <w:shd w:val="clear" w:color="auto" w:fill="FFFFFF"/>
        </w:rPr>
        <w:t>.  Егоров К.В. «Основы теории автоматического регулирования»: Учебное пособие для ВУЗов. – М.: Энергия, 1978. – 648 с.</w:t>
      </w:r>
    </w:p>
    <w:p w14:paraId="7A21A9F7" w14:textId="77777777" w:rsidR="00AA3C76" w:rsidRPr="00AA3C76" w:rsidRDefault="00AA3C76" w:rsidP="00AA3C76">
      <w:pPr>
        <w:rPr>
          <w:bCs/>
          <w:shd w:val="clear" w:color="auto" w:fill="FFFFFF"/>
        </w:rPr>
      </w:pPr>
      <w:r w:rsidRPr="00AA3C76">
        <w:rPr>
          <w:bCs/>
          <w:shd w:val="clear" w:color="auto" w:fill="FFFFFF"/>
        </w:rPr>
        <w:t xml:space="preserve">2.  </w:t>
      </w:r>
      <w:proofErr w:type="spellStart"/>
      <w:r w:rsidRPr="00AA3C76">
        <w:rPr>
          <w:bCs/>
          <w:shd w:val="clear" w:color="auto" w:fill="FFFFFF"/>
        </w:rPr>
        <w:t>Башарин</w:t>
      </w:r>
      <w:proofErr w:type="spellEnd"/>
      <w:r w:rsidRPr="00AA3C76">
        <w:rPr>
          <w:bCs/>
          <w:shd w:val="clear" w:color="auto" w:fill="FFFFFF"/>
        </w:rPr>
        <w:t xml:space="preserve"> А.В., Новиков В.А., Соколовский Г.Г. Управление электроприводами. – Л.: </w:t>
      </w:r>
      <w:proofErr w:type="spellStart"/>
      <w:r w:rsidRPr="00AA3C76">
        <w:rPr>
          <w:bCs/>
          <w:shd w:val="clear" w:color="auto" w:fill="FFFFFF"/>
        </w:rPr>
        <w:t>Энергоиздат</w:t>
      </w:r>
      <w:proofErr w:type="spellEnd"/>
      <w:r w:rsidRPr="00AA3C76">
        <w:rPr>
          <w:bCs/>
          <w:shd w:val="clear" w:color="auto" w:fill="FFFFFF"/>
        </w:rPr>
        <w:t>, 1982. – 392 с.</w:t>
      </w:r>
    </w:p>
    <w:p w14:paraId="7882603D" w14:textId="77777777" w:rsidR="00AA3C76" w:rsidRPr="00AA3C76" w:rsidRDefault="00AA3C76" w:rsidP="00AA3C76">
      <w:pPr>
        <w:rPr>
          <w:bCs/>
          <w:shd w:val="clear" w:color="auto" w:fill="FFFFFF"/>
        </w:rPr>
      </w:pPr>
      <w:r w:rsidRPr="00AA3C76">
        <w:rPr>
          <w:bCs/>
          <w:shd w:val="clear" w:color="auto" w:fill="FFFFFF"/>
        </w:rPr>
        <w:t>3.  Лукас В. А. Теория автоматического управления. – М.: Недра, 1990. – 416 с.</w:t>
      </w:r>
    </w:p>
    <w:p w14:paraId="3CB2F993" w14:textId="77777777" w:rsidR="00AA3C76" w:rsidRPr="00AA3C76" w:rsidRDefault="00AA3C76" w:rsidP="00AA3C76">
      <w:pPr>
        <w:rPr>
          <w:bCs/>
          <w:shd w:val="clear" w:color="auto" w:fill="FFFFFF"/>
        </w:rPr>
      </w:pPr>
      <w:r w:rsidRPr="00AA3C76">
        <w:rPr>
          <w:bCs/>
          <w:shd w:val="clear" w:color="auto" w:fill="FFFFFF"/>
        </w:rPr>
        <w:t xml:space="preserve">4.  Зимин Е.Н., Яковлев В.И. Автоматическое управление электроприводами. – М.: </w:t>
      </w:r>
      <w:proofErr w:type="spellStart"/>
      <w:r w:rsidRPr="00AA3C76">
        <w:rPr>
          <w:bCs/>
          <w:shd w:val="clear" w:color="auto" w:fill="FFFFFF"/>
        </w:rPr>
        <w:t>Высш</w:t>
      </w:r>
      <w:proofErr w:type="spellEnd"/>
      <w:r w:rsidRPr="00AA3C76">
        <w:rPr>
          <w:bCs/>
          <w:shd w:val="clear" w:color="auto" w:fill="FFFFFF"/>
        </w:rPr>
        <w:t>. Школа, 1991. – 318 с.</w:t>
      </w:r>
    </w:p>
    <w:p w14:paraId="391D4828" w14:textId="77777777" w:rsidR="00AA3C76" w:rsidRPr="00AA3C76" w:rsidRDefault="00AA3C76" w:rsidP="00AA3C76">
      <w:pPr>
        <w:rPr>
          <w:bCs/>
          <w:shd w:val="clear" w:color="auto" w:fill="FFFFFF"/>
        </w:rPr>
      </w:pPr>
      <w:r w:rsidRPr="00AA3C76">
        <w:rPr>
          <w:bCs/>
          <w:shd w:val="clear" w:color="auto" w:fill="FFFFFF"/>
        </w:rPr>
        <w:t>5.  Попов В.М. Теория нелинейных систем автоматического регулирования и управления: Учеб. пособие. – 2-е изд., стер. – М.: Наука. Гл. ред. Физ.-мат. лит, 1998. – 256 с.</w:t>
      </w:r>
    </w:p>
    <w:p w14:paraId="3365F282" w14:textId="77777777" w:rsidR="00AA3C76" w:rsidRPr="00AA3C76" w:rsidRDefault="00AA3C76" w:rsidP="00AA3C76">
      <w:pPr>
        <w:rPr>
          <w:bCs/>
          <w:shd w:val="clear" w:color="auto" w:fill="FFFFFF"/>
        </w:rPr>
      </w:pPr>
      <w:r w:rsidRPr="00AA3C76">
        <w:rPr>
          <w:bCs/>
          <w:shd w:val="clear" w:color="auto" w:fill="FFFFFF"/>
        </w:rPr>
        <w:t xml:space="preserve">6.  </w:t>
      </w:r>
      <w:proofErr w:type="spellStart"/>
      <w:r w:rsidRPr="00AA3C76">
        <w:rPr>
          <w:bCs/>
          <w:shd w:val="clear" w:color="auto" w:fill="FFFFFF"/>
        </w:rPr>
        <w:t>Бесекерский</w:t>
      </w:r>
      <w:proofErr w:type="spellEnd"/>
      <w:r w:rsidRPr="00AA3C76">
        <w:rPr>
          <w:bCs/>
          <w:shd w:val="clear" w:color="auto" w:fill="FFFFFF"/>
        </w:rPr>
        <w:t xml:space="preserve"> В.А., Попов Е.П. Теория систем автоматического управления. – СПб, Изд.-во «Профессия», 2004. – 752 с.</w:t>
      </w:r>
    </w:p>
    <w:p w14:paraId="6915461B" w14:textId="77777777" w:rsidR="00AA3C76" w:rsidRPr="00AA3C76" w:rsidRDefault="00AA3C76" w:rsidP="00AA3C76">
      <w:pPr>
        <w:rPr>
          <w:bCs/>
          <w:shd w:val="clear" w:color="auto" w:fill="FFFFFF"/>
        </w:rPr>
      </w:pPr>
      <w:r w:rsidRPr="00AA3C76">
        <w:rPr>
          <w:bCs/>
          <w:shd w:val="clear" w:color="auto" w:fill="FFFFFF"/>
        </w:rPr>
        <w:t xml:space="preserve">7.  Лурье Б.Я., </w:t>
      </w:r>
      <w:proofErr w:type="spellStart"/>
      <w:r w:rsidRPr="00AA3C76">
        <w:rPr>
          <w:bCs/>
          <w:shd w:val="clear" w:color="auto" w:fill="FFFFFF"/>
        </w:rPr>
        <w:t>Энрайт</w:t>
      </w:r>
      <w:proofErr w:type="spellEnd"/>
      <w:r w:rsidRPr="00AA3C76">
        <w:rPr>
          <w:bCs/>
          <w:shd w:val="clear" w:color="auto" w:fill="FFFFFF"/>
        </w:rPr>
        <w:t xml:space="preserve"> </w:t>
      </w:r>
      <w:proofErr w:type="spellStart"/>
      <w:r w:rsidRPr="00AA3C76">
        <w:rPr>
          <w:bCs/>
          <w:shd w:val="clear" w:color="auto" w:fill="FFFFFF"/>
        </w:rPr>
        <w:t>П.Дж</w:t>
      </w:r>
      <w:proofErr w:type="spellEnd"/>
      <w:r w:rsidRPr="00AA3C76">
        <w:rPr>
          <w:bCs/>
          <w:shd w:val="clear" w:color="auto" w:fill="FFFFFF"/>
        </w:rPr>
        <w:t>. Классические методы автоматического управления/под ред. А.А. Ланне. – СПб.: БХВ – Петербург, 2004. – 640 с.</w:t>
      </w:r>
    </w:p>
    <w:p w14:paraId="702F74B0" w14:textId="77777777" w:rsidR="00AA3C76" w:rsidRPr="00AA3C76" w:rsidRDefault="00AA3C76" w:rsidP="00AA3C76">
      <w:pPr>
        <w:rPr>
          <w:bCs/>
          <w:shd w:val="clear" w:color="auto" w:fill="FFFFFF"/>
        </w:rPr>
      </w:pPr>
      <w:r w:rsidRPr="00AA3C76">
        <w:rPr>
          <w:bCs/>
          <w:shd w:val="clear" w:color="auto" w:fill="FFFFFF"/>
        </w:rPr>
        <w:t xml:space="preserve">8.  Цыба Ю.А., </w:t>
      </w:r>
      <w:proofErr w:type="spellStart"/>
      <w:r w:rsidRPr="00AA3C76">
        <w:rPr>
          <w:bCs/>
          <w:shd w:val="clear" w:color="auto" w:fill="FFFFFF"/>
        </w:rPr>
        <w:t>Сагитов</w:t>
      </w:r>
      <w:proofErr w:type="spellEnd"/>
      <w:r w:rsidRPr="00AA3C76">
        <w:rPr>
          <w:bCs/>
          <w:shd w:val="clear" w:color="auto" w:fill="FFFFFF"/>
        </w:rPr>
        <w:t xml:space="preserve"> П.И. «Элементы теории автоматического управления»: Учебное пособие для ВУЗов. – Алматы: КАУ, 2006. – 144 с.</w:t>
      </w:r>
    </w:p>
    <w:p w14:paraId="679C7FF1" w14:textId="77777777" w:rsidR="00AA3C76" w:rsidRPr="00AA3C76" w:rsidRDefault="00AA3C76" w:rsidP="00AA3C76">
      <w:pPr>
        <w:rPr>
          <w:bCs/>
          <w:shd w:val="clear" w:color="auto" w:fill="FFFFFF"/>
        </w:rPr>
      </w:pPr>
      <w:r w:rsidRPr="00AA3C76">
        <w:rPr>
          <w:bCs/>
          <w:shd w:val="clear" w:color="auto" w:fill="FFFFFF"/>
        </w:rPr>
        <w:t>9.  Каган В.Г. и др. Цифровые электромеханические системы. – М.: Энергоатомиздат, 1996.</w:t>
      </w:r>
    </w:p>
    <w:p w14:paraId="79E53210" w14:textId="77777777" w:rsidR="00AA3C76" w:rsidRPr="00AA3C76" w:rsidRDefault="00AA3C76" w:rsidP="00AA3C76">
      <w:pPr>
        <w:rPr>
          <w:bCs/>
          <w:shd w:val="clear" w:color="auto" w:fill="FFFFFF"/>
        </w:rPr>
      </w:pPr>
      <w:r w:rsidRPr="00AA3C76">
        <w:rPr>
          <w:bCs/>
          <w:shd w:val="clear" w:color="auto" w:fill="FFFFFF"/>
        </w:rPr>
        <w:t>10.  Елисеев В.А. Цифровые системы управления электроприводами. – М.:  МЭИ, 2005. – 104 с.</w:t>
      </w:r>
    </w:p>
    <w:p w14:paraId="68BE9721" w14:textId="77777777" w:rsidR="00AA3C76" w:rsidRPr="00AA3C76" w:rsidRDefault="00AA3C76" w:rsidP="00AA3C76">
      <w:pPr>
        <w:rPr>
          <w:bCs/>
          <w:shd w:val="clear" w:color="auto" w:fill="FFFFFF"/>
        </w:rPr>
      </w:pPr>
      <w:r w:rsidRPr="00AA3C76">
        <w:rPr>
          <w:bCs/>
          <w:shd w:val="clear" w:color="auto" w:fill="FFFFFF"/>
        </w:rPr>
        <w:t>11.  Цыба Ю.А. «Автоматическое управление электромеханическими системами»: Учебное пособие для ВУЗов. –  Алматы: АИЭС, 2008.– 77с.</w:t>
      </w:r>
    </w:p>
    <w:p w14:paraId="72B8CEFC" w14:textId="77777777" w:rsidR="00AA3C76" w:rsidRPr="00AA3C76" w:rsidRDefault="00AA3C76" w:rsidP="00AA3C76">
      <w:pPr>
        <w:rPr>
          <w:bCs/>
          <w:shd w:val="clear" w:color="auto" w:fill="FFFFFF"/>
        </w:rPr>
      </w:pPr>
      <w:r w:rsidRPr="00AA3C76">
        <w:rPr>
          <w:bCs/>
          <w:shd w:val="clear" w:color="auto" w:fill="FFFFFF"/>
        </w:rPr>
        <w:t>12.  Управление автоматическими линиями с помощью ЭВМ / Крыленко В.В. и др. – М.: Машиностроение, 2002. –  152 с.</w:t>
      </w:r>
    </w:p>
    <w:p w14:paraId="38B70ED0" w14:textId="36E99F5F" w:rsidR="00AA3C76" w:rsidRPr="00F1284E" w:rsidRDefault="00AA3C76" w:rsidP="00AA3C76">
      <w:pPr>
        <w:rPr>
          <w:bCs/>
          <w:shd w:val="clear" w:color="auto" w:fill="FFFFFF"/>
        </w:rPr>
      </w:pPr>
      <w:r w:rsidRPr="00AA3C76">
        <w:rPr>
          <w:bCs/>
          <w:shd w:val="clear" w:color="auto" w:fill="FFFFFF"/>
        </w:rPr>
        <w:t xml:space="preserve">13.  </w:t>
      </w:r>
      <w:proofErr w:type="spellStart"/>
      <w:r w:rsidRPr="00AA3C76">
        <w:rPr>
          <w:bCs/>
          <w:shd w:val="clear" w:color="auto" w:fill="FFFFFF"/>
        </w:rPr>
        <w:t>Ахиетжанов</w:t>
      </w:r>
      <w:proofErr w:type="spellEnd"/>
      <w:r w:rsidRPr="00AA3C76">
        <w:rPr>
          <w:bCs/>
          <w:shd w:val="clear" w:color="auto" w:fill="FFFFFF"/>
        </w:rPr>
        <w:t xml:space="preserve"> А.А., </w:t>
      </w:r>
      <w:proofErr w:type="spellStart"/>
      <w:r w:rsidRPr="00AA3C76">
        <w:rPr>
          <w:bCs/>
          <w:shd w:val="clear" w:color="auto" w:fill="FFFFFF"/>
        </w:rPr>
        <w:t>Кочемасов</w:t>
      </w:r>
      <w:proofErr w:type="spellEnd"/>
      <w:r w:rsidRPr="00AA3C76">
        <w:rPr>
          <w:bCs/>
          <w:shd w:val="clear" w:color="auto" w:fill="FFFFFF"/>
        </w:rPr>
        <w:t xml:space="preserve"> А.В. Следящие системы и регуляторы. – М.: Энергоатомиздат. 2001. – 288 с.</w:t>
      </w:r>
      <w:r w:rsidRPr="00F1284E">
        <w:rPr>
          <w:bCs/>
          <w:shd w:val="clear" w:color="auto" w:fill="FFFFFF"/>
        </w:rPr>
        <w:t xml:space="preserve"> </w:t>
      </w:r>
    </w:p>
    <w:p w14:paraId="61C00EA9" w14:textId="77777777" w:rsidR="00AA3C76" w:rsidRPr="00AA3C76" w:rsidRDefault="00AA3C76" w:rsidP="00AA3C76">
      <w:pPr>
        <w:ind w:left="365"/>
        <w:rPr>
          <w:lang w:eastAsia="ru-RU"/>
        </w:rPr>
      </w:pPr>
    </w:p>
    <w:p w14:paraId="1FFF6614" w14:textId="77777777" w:rsidR="00AA3C76" w:rsidRPr="002046E0" w:rsidRDefault="00AA3C76" w:rsidP="00AA3C76">
      <w:pPr>
        <w:ind w:left="365"/>
        <w:rPr>
          <w:b/>
          <w:lang w:val="kk-KZ" w:eastAsia="ru-RU"/>
        </w:rPr>
      </w:pPr>
      <w:r w:rsidRPr="002046E0">
        <w:rPr>
          <w:b/>
          <w:lang w:val="kk-KZ" w:eastAsia="ru-RU"/>
        </w:rPr>
        <w:t>Дополнительная литература</w:t>
      </w:r>
    </w:p>
    <w:p w14:paraId="23FBCA56" w14:textId="77777777" w:rsidR="00AA3C76" w:rsidRPr="002046E0" w:rsidRDefault="00AA3C76" w:rsidP="00AA3C76">
      <w:pPr>
        <w:ind w:left="365"/>
        <w:rPr>
          <w:lang w:val="kk-KZ" w:eastAsia="ru-RU"/>
        </w:rPr>
      </w:pPr>
    </w:p>
    <w:p w14:paraId="0D8DFA25" w14:textId="77777777" w:rsidR="00AA3C76" w:rsidRPr="00F1284E" w:rsidRDefault="00AA3C76" w:rsidP="00AA3C76">
      <w:pPr>
        <w:rPr>
          <w:bCs/>
          <w:shd w:val="clear" w:color="auto" w:fill="FFFFFF"/>
          <w:lang w:val="en-US"/>
        </w:rPr>
      </w:pPr>
      <w:r w:rsidRPr="00AA3C76">
        <w:rPr>
          <w:bCs/>
          <w:shd w:val="clear" w:color="auto" w:fill="FFFFFF"/>
          <w:lang w:val="en-US"/>
        </w:rPr>
        <w:t>1</w:t>
      </w:r>
      <w:r w:rsidRPr="00F1284E">
        <w:rPr>
          <w:bCs/>
          <w:shd w:val="clear" w:color="auto" w:fill="FFFFFF"/>
          <w:lang w:val="en-US"/>
        </w:rPr>
        <w:t xml:space="preserve"> </w:t>
      </w:r>
      <w:proofErr w:type="spellStart"/>
      <w:r w:rsidRPr="00F1284E">
        <w:rPr>
          <w:bCs/>
          <w:shd w:val="clear" w:color="auto" w:fill="FFFFFF"/>
          <w:lang w:val="en-US"/>
        </w:rPr>
        <w:t>Amirouche</w:t>
      </w:r>
      <w:proofErr w:type="spellEnd"/>
      <w:r w:rsidRPr="00F1284E">
        <w:rPr>
          <w:bCs/>
          <w:shd w:val="clear" w:color="auto" w:fill="FFFFFF"/>
          <w:lang w:val="en-US"/>
        </w:rPr>
        <w:t xml:space="preserve">, Farid. Principles of Computer-Aided Design and </w:t>
      </w:r>
      <w:proofErr w:type="gramStart"/>
      <w:r w:rsidRPr="00F1284E">
        <w:rPr>
          <w:bCs/>
          <w:shd w:val="clear" w:color="auto" w:fill="FFFFFF"/>
          <w:lang w:val="en-US"/>
        </w:rPr>
        <w:t>Manufacturing :</w:t>
      </w:r>
      <w:proofErr w:type="gramEnd"/>
      <w:r w:rsidRPr="00F1284E">
        <w:rPr>
          <w:bCs/>
          <w:shd w:val="clear" w:color="auto" w:fill="FFFFFF"/>
          <w:lang w:val="en-US"/>
        </w:rPr>
        <w:t xml:space="preserve"> </w:t>
      </w:r>
      <w:r w:rsidRPr="00F1284E">
        <w:rPr>
          <w:bCs/>
          <w:shd w:val="clear" w:color="auto" w:fill="FFFFFF"/>
        </w:rPr>
        <w:t>учебник</w:t>
      </w:r>
      <w:r w:rsidRPr="00F1284E">
        <w:rPr>
          <w:bCs/>
          <w:shd w:val="clear" w:color="auto" w:fill="FFFFFF"/>
          <w:lang w:val="en-US"/>
        </w:rPr>
        <w:t xml:space="preserve"> / F. </w:t>
      </w:r>
      <w:proofErr w:type="spellStart"/>
      <w:r w:rsidRPr="00F1284E">
        <w:rPr>
          <w:bCs/>
          <w:shd w:val="clear" w:color="auto" w:fill="FFFFFF"/>
          <w:lang w:val="en-US"/>
        </w:rPr>
        <w:t>Amirouche</w:t>
      </w:r>
      <w:proofErr w:type="spellEnd"/>
      <w:r w:rsidRPr="00F1284E">
        <w:rPr>
          <w:bCs/>
          <w:shd w:val="clear" w:color="auto" w:fill="FFFFFF"/>
          <w:lang w:val="en-US"/>
        </w:rPr>
        <w:t xml:space="preserve">. - 2nd ed. - New </w:t>
      </w:r>
      <w:proofErr w:type="gramStart"/>
      <w:r w:rsidRPr="00F1284E">
        <w:rPr>
          <w:bCs/>
          <w:shd w:val="clear" w:color="auto" w:fill="FFFFFF"/>
          <w:lang w:val="en-US"/>
        </w:rPr>
        <w:t>Jersey :</w:t>
      </w:r>
      <w:proofErr w:type="gramEnd"/>
      <w:r w:rsidRPr="00F1284E">
        <w:rPr>
          <w:bCs/>
          <w:shd w:val="clear" w:color="auto" w:fill="FFFFFF"/>
          <w:lang w:val="en-US"/>
        </w:rPr>
        <w:t xml:space="preserve"> Pearson Prentice Hall, 2004. </w:t>
      </w:r>
    </w:p>
    <w:p w14:paraId="1AC21A10" w14:textId="77777777" w:rsidR="00AA3C76" w:rsidRPr="00F1284E" w:rsidRDefault="00AA3C76" w:rsidP="00AA3C76">
      <w:pPr>
        <w:rPr>
          <w:bCs/>
          <w:shd w:val="clear" w:color="auto" w:fill="FFFFFF"/>
          <w:lang w:val="en-US"/>
        </w:rPr>
      </w:pPr>
      <w:r w:rsidRPr="00AA3C76">
        <w:rPr>
          <w:bCs/>
          <w:shd w:val="clear" w:color="auto" w:fill="FFFFFF"/>
          <w:lang w:val="en-US"/>
        </w:rPr>
        <w:t>2</w:t>
      </w:r>
      <w:r w:rsidRPr="00F1284E">
        <w:rPr>
          <w:bCs/>
          <w:shd w:val="clear" w:color="auto" w:fill="FFFFFF"/>
          <w:lang w:val="en-US"/>
        </w:rPr>
        <w:t xml:space="preserve"> Chang Tien-</w:t>
      </w:r>
      <w:proofErr w:type="spellStart"/>
      <w:r w:rsidRPr="00F1284E">
        <w:rPr>
          <w:bCs/>
          <w:shd w:val="clear" w:color="auto" w:fill="FFFFFF"/>
          <w:lang w:val="en-US"/>
        </w:rPr>
        <w:t>Chien</w:t>
      </w:r>
      <w:proofErr w:type="spellEnd"/>
      <w:r w:rsidRPr="00F1284E">
        <w:rPr>
          <w:bCs/>
          <w:shd w:val="clear" w:color="auto" w:fill="FFFFFF"/>
          <w:lang w:val="en-US"/>
        </w:rPr>
        <w:t xml:space="preserve">. Computer-Aided </w:t>
      </w:r>
      <w:proofErr w:type="gramStart"/>
      <w:r w:rsidRPr="00F1284E">
        <w:rPr>
          <w:bCs/>
          <w:shd w:val="clear" w:color="auto" w:fill="FFFFFF"/>
          <w:lang w:val="en-US"/>
        </w:rPr>
        <w:t>Manufacturing :</w:t>
      </w:r>
      <w:proofErr w:type="gramEnd"/>
      <w:r w:rsidRPr="00F1284E">
        <w:rPr>
          <w:bCs/>
          <w:shd w:val="clear" w:color="auto" w:fill="FFFFFF"/>
          <w:lang w:val="en-US"/>
        </w:rPr>
        <w:t xml:space="preserve"> </w:t>
      </w:r>
      <w:r w:rsidRPr="00F1284E">
        <w:rPr>
          <w:bCs/>
          <w:shd w:val="clear" w:color="auto" w:fill="FFFFFF"/>
        </w:rPr>
        <w:t>к</w:t>
      </w:r>
      <w:r w:rsidRPr="00F1284E">
        <w:rPr>
          <w:bCs/>
          <w:shd w:val="clear" w:color="auto" w:fill="FFFFFF"/>
          <w:lang w:val="en-US"/>
        </w:rPr>
        <w:t xml:space="preserve"> </w:t>
      </w:r>
      <w:r w:rsidRPr="00F1284E">
        <w:rPr>
          <w:bCs/>
          <w:shd w:val="clear" w:color="auto" w:fill="FFFFFF"/>
        </w:rPr>
        <w:t>изучению</w:t>
      </w:r>
      <w:r w:rsidRPr="00F1284E">
        <w:rPr>
          <w:bCs/>
          <w:shd w:val="clear" w:color="auto" w:fill="FFFFFF"/>
          <w:lang w:val="en-US"/>
        </w:rPr>
        <w:t xml:space="preserve"> </w:t>
      </w:r>
      <w:r w:rsidRPr="00F1284E">
        <w:rPr>
          <w:bCs/>
          <w:shd w:val="clear" w:color="auto" w:fill="FFFFFF"/>
        </w:rPr>
        <w:t>дисциплины</w:t>
      </w:r>
      <w:r w:rsidRPr="00F1284E">
        <w:rPr>
          <w:bCs/>
          <w:shd w:val="clear" w:color="auto" w:fill="FFFFFF"/>
          <w:lang w:val="en-US"/>
        </w:rPr>
        <w:t xml:space="preserve"> / Chang Tien-</w:t>
      </w:r>
      <w:proofErr w:type="spellStart"/>
      <w:r w:rsidRPr="00F1284E">
        <w:rPr>
          <w:bCs/>
          <w:shd w:val="clear" w:color="auto" w:fill="FFFFFF"/>
          <w:lang w:val="en-US"/>
        </w:rPr>
        <w:t>Chien</w:t>
      </w:r>
      <w:proofErr w:type="spellEnd"/>
      <w:r w:rsidRPr="00F1284E">
        <w:rPr>
          <w:bCs/>
          <w:shd w:val="clear" w:color="auto" w:fill="FFFFFF"/>
          <w:lang w:val="en-US"/>
        </w:rPr>
        <w:t xml:space="preserve">, </w:t>
      </w:r>
      <w:proofErr w:type="spellStart"/>
      <w:r w:rsidRPr="00F1284E">
        <w:rPr>
          <w:bCs/>
          <w:shd w:val="clear" w:color="auto" w:fill="FFFFFF"/>
          <w:lang w:val="en-US"/>
        </w:rPr>
        <w:t>Wysk</w:t>
      </w:r>
      <w:proofErr w:type="spellEnd"/>
      <w:r w:rsidRPr="00F1284E">
        <w:rPr>
          <w:bCs/>
          <w:shd w:val="clear" w:color="auto" w:fill="FFFFFF"/>
          <w:lang w:val="en-US"/>
        </w:rPr>
        <w:t xml:space="preserve"> Richard A., Wang Hsu-Pin. - New </w:t>
      </w:r>
      <w:proofErr w:type="gramStart"/>
      <w:r w:rsidRPr="00F1284E">
        <w:rPr>
          <w:bCs/>
          <w:shd w:val="clear" w:color="auto" w:fill="FFFFFF"/>
          <w:lang w:val="en-US"/>
        </w:rPr>
        <w:t>Delhi :</w:t>
      </w:r>
      <w:proofErr w:type="gramEnd"/>
      <w:r w:rsidRPr="00F1284E">
        <w:rPr>
          <w:bCs/>
          <w:shd w:val="clear" w:color="auto" w:fill="FFFFFF"/>
          <w:lang w:val="en-US"/>
        </w:rPr>
        <w:t xml:space="preserve"> Pearson, 2009.</w:t>
      </w:r>
    </w:p>
    <w:sectPr w:rsidR="00AA3C76" w:rsidRPr="00F1284E" w:rsidSect="00B70800">
      <w:footerReference w:type="even" r:id="rId4"/>
      <w:footerReference w:type="default" r:id="rId5"/>
      <w:pgSz w:w="11906" w:h="16838"/>
      <w:pgMar w:top="851" w:right="851" w:bottom="360" w:left="1134" w:header="709" w:footer="573" w:gutter="0"/>
      <w:cols w:space="708" w:equalWidth="0">
        <w:col w:w="9921" w:space="1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E60EF" w14:textId="77777777" w:rsidR="002E4AC9" w:rsidRDefault="00AA3C7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14:paraId="51194E92" w14:textId="77777777" w:rsidR="002E4AC9" w:rsidRDefault="00AA3C7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3D81" w14:textId="77777777" w:rsidR="002E4AC9" w:rsidRDefault="00AA3C7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14:paraId="4EC44A84" w14:textId="77777777" w:rsidR="002E4AC9" w:rsidRDefault="00AA3C76">
    <w:pPr>
      <w:pStyle w:val="a4"/>
      <w:framePr w:wrap="around" w:vAnchor="text" w:hAnchor="margin" w:xAlign="right" w:y="1"/>
      <w:rPr>
        <w:rStyle w:val="a3"/>
        <w:sz w:val="20"/>
      </w:rPr>
    </w:pPr>
  </w:p>
  <w:p w14:paraId="5B6B7CD3" w14:textId="77777777" w:rsidR="002E4AC9" w:rsidRDefault="00AA3C76">
    <w:pPr>
      <w:pStyle w:val="a4"/>
      <w:ind w:right="360"/>
    </w:pPr>
  </w:p>
  <w:p w14:paraId="45A08072" w14:textId="77777777" w:rsidR="002E4AC9" w:rsidRDefault="00AA3C76">
    <w:pPr>
      <w:pStyle w:val="a4"/>
      <w:ind w:right="360"/>
      <w:rPr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76"/>
    <w:rsid w:val="004C4949"/>
    <w:rsid w:val="00AA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66E2"/>
  <w15:chartTrackingRefBased/>
  <w15:docId w15:val="{D8994B04-59B9-4113-B69C-04F57C3B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A3C76"/>
    <w:rPr>
      <w:rFonts w:ascii="Calibri" w:eastAsia="Times New Roman" w:hAnsi="Calibri" w:cs="Times New Roman"/>
      <w:b/>
      <w:bCs/>
      <w:sz w:val="28"/>
      <w:szCs w:val="28"/>
      <w:lang w:val="ru-RU"/>
    </w:rPr>
  </w:style>
  <w:style w:type="character" w:styleId="a3">
    <w:name w:val="page number"/>
    <w:basedOn w:val="a0"/>
    <w:rsid w:val="00AA3C76"/>
  </w:style>
  <w:style w:type="paragraph" w:styleId="a4">
    <w:name w:val="footer"/>
    <w:basedOn w:val="a"/>
    <w:link w:val="a5"/>
    <w:rsid w:val="00AA3C76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AA3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lid-translation">
    <w:name w:val="tlid-translation"/>
    <w:rsid w:val="00AA3C76"/>
  </w:style>
  <w:style w:type="character" w:customStyle="1" w:styleId="s00">
    <w:name w:val="s00"/>
    <w:rsid w:val="00AA3C76"/>
  </w:style>
  <w:style w:type="table" w:styleId="a6">
    <w:name w:val="Table Grid"/>
    <w:basedOn w:val="a1"/>
    <w:uiPriority w:val="39"/>
    <w:rsid w:val="00AA3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202_8</dc:creator>
  <cp:keywords/>
  <dc:description/>
  <cp:lastModifiedBy>202_8</cp:lastModifiedBy>
  <cp:revision>1</cp:revision>
  <dcterms:created xsi:type="dcterms:W3CDTF">2024-01-11T06:22:00Z</dcterms:created>
  <dcterms:modified xsi:type="dcterms:W3CDTF">2024-01-11T06:26:00Z</dcterms:modified>
</cp:coreProperties>
</file>